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270ED" w14:textId="77777777" w:rsidR="007127F6" w:rsidRDefault="007127F6" w:rsidP="000E54F3">
      <w:pPr>
        <w:pStyle w:val="NoSpacing"/>
        <w:rPr>
          <w:lang w:val="fr-CA"/>
        </w:rPr>
      </w:pPr>
    </w:p>
    <w:p w14:paraId="1EE31F9F" w14:textId="77777777" w:rsidR="00ED6FB1" w:rsidRDefault="00ED6FB1" w:rsidP="009D744F">
      <w:pPr>
        <w:pStyle w:val="NoSpacing"/>
        <w:jc w:val="center"/>
        <w:rPr>
          <w:b/>
          <w:sz w:val="24"/>
          <w:lang w:val="fr-CA"/>
        </w:rPr>
      </w:pPr>
    </w:p>
    <w:p w14:paraId="0A40E36B" w14:textId="77777777" w:rsidR="00ED6FB1" w:rsidRDefault="00ED6FB1" w:rsidP="009D744F">
      <w:pPr>
        <w:pStyle w:val="NoSpacing"/>
        <w:jc w:val="center"/>
        <w:rPr>
          <w:b/>
          <w:sz w:val="24"/>
          <w:lang w:val="fr-CA"/>
        </w:rPr>
      </w:pPr>
    </w:p>
    <w:p w14:paraId="76612C60" w14:textId="77777777" w:rsidR="000E54F3" w:rsidRDefault="000E54F3" w:rsidP="009D744F">
      <w:pPr>
        <w:pStyle w:val="NoSpacing"/>
        <w:jc w:val="center"/>
        <w:rPr>
          <w:b/>
          <w:sz w:val="24"/>
          <w:lang w:val="fr-CA"/>
        </w:rPr>
      </w:pPr>
      <w:r w:rsidRPr="009D744F">
        <w:rPr>
          <w:b/>
          <w:sz w:val="24"/>
          <w:lang w:val="fr-CA"/>
        </w:rPr>
        <w:t>Fiche de révision : chapitre 1. Civils et militaires dans la Première Guerre mondiale</w:t>
      </w:r>
    </w:p>
    <w:p w14:paraId="08F05B09" w14:textId="77777777" w:rsidR="0061748C" w:rsidRPr="0061748C" w:rsidRDefault="0061748C" w:rsidP="009D744F">
      <w:pPr>
        <w:pStyle w:val="NoSpacing"/>
        <w:jc w:val="center"/>
        <w:rPr>
          <w:sz w:val="24"/>
          <w:lang w:val="fr-CA"/>
        </w:rPr>
      </w:pPr>
      <w:r>
        <w:rPr>
          <w:sz w:val="24"/>
          <w:lang w:val="fr-CA"/>
        </w:rPr>
        <w:t>(manuel p. 12-37)</w:t>
      </w:r>
    </w:p>
    <w:p w14:paraId="07E11B00" w14:textId="77777777" w:rsidR="000E54F3" w:rsidRDefault="000E54F3" w:rsidP="000E54F3">
      <w:pPr>
        <w:pStyle w:val="NoSpacing"/>
        <w:rPr>
          <w:lang w:val="fr-CA"/>
        </w:rPr>
      </w:pPr>
    </w:p>
    <w:p w14:paraId="61D5815A" w14:textId="77777777" w:rsidR="000E54F3" w:rsidRDefault="000E54F3" w:rsidP="000E54F3">
      <w:pPr>
        <w:pStyle w:val="NoSpacing"/>
        <w:rPr>
          <w:lang w:val="fr-CA"/>
        </w:rPr>
      </w:pPr>
      <w:r w:rsidRPr="006E581E">
        <w:rPr>
          <w:b/>
          <w:lang w:val="fr-CA"/>
        </w:rPr>
        <w:t xml:space="preserve">Je suis capable d’expliquer </w:t>
      </w:r>
      <w:r w:rsidR="006E581E">
        <w:rPr>
          <w:b/>
          <w:lang w:val="fr-CA"/>
        </w:rPr>
        <w:t xml:space="preserve">et d’utiliser </w:t>
      </w:r>
      <w:r w:rsidR="00E63665">
        <w:rPr>
          <w:b/>
          <w:lang w:val="fr-CA"/>
        </w:rPr>
        <w:t>le vocabulaire suivant</w:t>
      </w:r>
      <w:r>
        <w:rPr>
          <w:lang w:val="fr-CA"/>
        </w:rPr>
        <w:t> : Triple Alliance – Triple Entente – propagande – « bourrage de crâne » - guerre de position – guerre de mouvement – munitionnettes – génocide – rationnement – inflation – tsar – parti bolchevik – prolétariat –</w:t>
      </w:r>
      <w:r w:rsidR="00E63665">
        <w:rPr>
          <w:lang w:val="fr-CA"/>
        </w:rPr>
        <w:t xml:space="preserve"> soviet – guerre totale – front – no man’s land – mutinerie – permission – un poilu - tranchée</w:t>
      </w:r>
    </w:p>
    <w:p w14:paraId="56D035EE" w14:textId="77777777" w:rsidR="000E54F3" w:rsidRDefault="000E54F3" w:rsidP="000E54F3">
      <w:pPr>
        <w:pStyle w:val="NoSpacing"/>
        <w:rPr>
          <w:lang w:val="fr-CA"/>
        </w:rPr>
      </w:pPr>
    </w:p>
    <w:p w14:paraId="0CB1DC4E" w14:textId="77777777" w:rsidR="000E54F3" w:rsidRPr="006E581E" w:rsidRDefault="000E54F3" w:rsidP="000E54F3">
      <w:pPr>
        <w:pStyle w:val="NoSpacing"/>
        <w:rPr>
          <w:b/>
          <w:lang w:val="fr-CA"/>
        </w:rPr>
      </w:pPr>
      <w:r w:rsidRPr="006E581E">
        <w:rPr>
          <w:b/>
          <w:lang w:val="fr-CA"/>
        </w:rPr>
        <w:t>Je connais les dates clés du conflit :</w:t>
      </w:r>
    </w:p>
    <w:p w14:paraId="1E5D64F2" w14:textId="77777777" w:rsidR="000E54F3" w:rsidRDefault="000E54F3" w:rsidP="000E54F3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1914-1918 : Première Guerre mondiale</w:t>
      </w:r>
    </w:p>
    <w:p w14:paraId="7FF64BC3" w14:textId="77777777" w:rsidR="006E581E" w:rsidRDefault="006E581E" w:rsidP="000E54F3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1915 : génocide arménien</w:t>
      </w:r>
    </w:p>
    <w:p w14:paraId="26C56C5B" w14:textId="77777777" w:rsidR="000E54F3" w:rsidRDefault="000E54F3" w:rsidP="000E54F3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Février- décembre 1916 : bataille de Verdun</w:t>
      </w:r>
    </w:p>
    <w:p w14:paraId="7EDAA3EA" w14:textId="77777777" w:rsidR="006E581E" w:rsidRDefault="006E581E" w:rsidP="000E54F3">
      <w:pPr>
        <w:pStyle w:val="NoSpacing"/>
        <w:numPr>
          <w:ilvl w:val="0"/>
          <w:numId w:val="1"/>
        </w:numPr>
        <w:rPr>
          <w:lang w:val="fr-CA"/>
        </w:rPr>
      </w:pPr>
      <w:r w:rsidRPr="006E581E">
        <w:rPr>
          <w:lang w:val="fr-CA"/>
        </w:rPr>
        <w:t>Février et octobre 1917</w:t>
      </w:r>
      <w:r w:rsidR="000E54F3" w:rsidRPr="006E581E">
        <w:rPr>
          <w:lang w:val="fr-CA"/>
        </w:rPr>
        <w:t> : ré</w:t>
      </w:r>
      <w:r>
        <w:rPr>
          <w:lang w:val="fr-CA"/>
        </w:rPr>
        <w:t>volutions russes</w:t>
      </w:r>
    </w:p>
    <w:p w14:paraId="24CF4571" w14:textId="77777777" w:rsidR="000E54F3" w:rsidRPr="006E581E" w:rsidRDefault="000E54F3" w:rsidP="006E581E">
      <w:pPr>
        <w:pStyle w:val="NoSpacing"/>
        <w:numPr>
          <w:ilvl w:val="0"/>
          <w:numId w:val="1"/>
        </w:numPr>
        <w:rPr>
          <w:lang w:val="fr-CA"/>
        </w:rPr>
      </w:pPr>
      <w:r w:rsidRPr="006E581E">
        <w:rPr>
          <w:lang w:val="fr-CA"/>
        </w:rPr>
        <w:t>Avril 1917 : entrée en guerre des États-Unis</w:t>
      </w:r>
    </w:p>
    <w:p w14:paraId="3EA7B639" w14:textId="77777777" w:rsidR="000E54F3" w:rsidRDefault="000E54F3" w:rsidP="000E54F3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3 mars 1918 : armistice de Brest-Litvosk</w:t>
      </w:r>
    </w:p>
    <w:p w14:paraId="43068F0F" w14:textId="77777777" w:rsidR="000E54F3" w:rsidRDefault="000E54F3" w:rsidP="000E54F3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11 nov. 1918 : armistice de Rethondes</w:t>
      </w:r>
    </w:p>
    <w:p w14:paraId="6DAB10EE" w14:textId="77777777" w:rsidR="000E54F3" w:rsidRDefault="006E581E" w:rsidP="000E54F3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Janvier 1919 : révolution « spartakiste » à Berlin</w:t>
      </w:r>
    </w:p>
    <w:p w14:paraId="56B57C89" w14:textId="77777777" w:rsidR="006E581E" w:rsidRDefault="006E581E" w:rsidP="000E54F3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28 juin 1919 : traité de Versailles</w:t>
      </w:r>
    </w:p>
    <w:p w14:paraId="0B777A33" w14:textId="77777777" w:rsidR="006E581E" w:rsidRDefault="006E581E" w:rsidP="006E581E">
      <w:pPr>
        <w:pStyle w:val="NoSpacing"/>
        <w:rPr>
          <w:lang w:val="fr-CA"/>
        </w:rPr>
      </w:pPr>
      <w:r>
        <w:rPr>
          <w:lang w:val="fr-CA"/>
        </w:rPr>
        <w:tab/>
      </w:r>
    </w:p>
    <w:p w14:paraId="0197B59F" w14:textId="77777777" w:rsidR="006E581E" w:rsidRDefault="006E581E" w:rsidP="006E581E">
      <w:pPr>
        <w:pStyle w:val="NoSpacing"/>
        <w:rPr>
          <w:lang w:val="fr-CA"/>
        </w:rPr>
      </w:pPr>
      <w:r w:rsidRPr="006E581E">
        <w:rPr>
          <w:b/>
          <w:lang w:val="fr-CA"/>
        </w:rPr>
        <w:t>Je suis capable de localiser sur une carte les principaux pays acteurs du conflit</w:t>
      </w:r>
      <w:r>
        <w:rPr>
          <w:lang w:val="fr-CA"/>
        </w:rPr>
        <w:t xml:space="preserve"> (France, Allemagne, Autriche-Hongrie, Russie, Grande-Bretagne, Italie, Empire ottoman ; voir carte p. 16).</w:t>
      </w:r>
    </w:p>
    <w:p w14:paraId="341F45FE" w14:textId="77777777" w:rsidR="009D744F" w:rsidRDefault="009D744F" w:rsidP="006E581E">
      <w:pPr>
        <w:pStyle w:val="NoSpacing"/>
        <w:rPr>
          <w:lang w:val="fr-CA"/>
        </w:rPr>
      </w:pPr>
    </w:p>
    <w:p w14:paraId="2ECCE1B7" w14:textId="77777777" w:rsidR="009D744F" w:rsidRDefault="009D744F" w:rsidP="006E581E">
      <w:pPr>
        <w:pStyle w:val="NoSpacing"/>
        <w:rPr>
          <w:lang w:val="fr-CA"/>
        </w:rPr>
      </w:pPr>
      <w:r w:rsidRPr="009D744F">
        <w:rPr>
          <w:b/>
          <w:lang w:val="fr-CA"/>
        </w:rPr>
        <w:t>Je connais quelques personnages clés</w:t>
      </w:r>
      <w:r>
        <w:rPr>
          <w:lang w:val="fr-CA"/>
        </w:rPr>
        <w:t xml:space="preserve"> (voir p. 34) : Georges Clémenceau – maréchal Foch – Lénine – Woodrow Wilson – Nicolas II – Guillaume II.</w:t>
      </w:r>
    </w:p>
    <w:p w14:paraId="04FBF08E" w14:textId="77777777" w:rsidR="006E581E" w:rsidRDefault="006E581E" w:rsidP="006E581E">
      <w:pPr>
        <w:pStyle w:val="NoSpacing"/>
        <w:rPr>
          <w:lang w:val="fr-CA"/>
        </w:rPr>
      </w:pPr>
    </w:p>
    <w:p w14:paraId="504822DB" w14:textId="77777777" w:rsidR="00E63665" w:rsidRPr="00E63665" w:rsidRDefault="006E581E" w:rsidP="006E581E">
      <w:pPr>
        <w:pStyle w:val="NoSpacing"/>
        <w:rPr>
          <w:b/>
          <w:lang w:val="fr-CA"/>
        </w:rPr>
      </w:pPr>
      <w:r w:rsidRPr="00E63665">
        <w:rPr>
          <w:b/>
          <w:lang w:val="fr-CA"/>
        </w:rPr>
        <w:t>Je suis capable d’expliquer sous la forme d’un paragraphe argumenté d’une vingtaine de lignes</w:t>
      </w:r>
      <w:r w:rsidR="00E63665" w:rsidRPr="00E63665">
        <w:rPr>
          <w:b/>
          <w:lang w:val="fr-CA"/>
        </w:rPr>
        <w:t> :</w:t>
      </w:r>
    </w:p>
    <w:p w14:paraId="7A6E14A4" w14:textId="77777777" w:rsidR="006E581E" w:rsidRDefault="006E581E" w:rsidP="00E63665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en quoi la Première Guerre mondiale est une guerre totale</w:t>
      </w:r>
      <w:r w:rsidR="00E63665">
        <w:rPr>
          <w:lang w:val="fr-CA"/>
        </w:rPr>
        <w:t>.</w:t>
      </w:r>
    </w:p>
    <w:p w14:paraId="6C1AE172" w14:textId="77777777" w:rsidR="00E63665" w:rsidRDefault="00E63665" w:rsidP="00E63665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comment la Première Guerre mondiale a bouleversé la société civile (p. 36)</w:t>
      </w:r>
    </w:p>
    <w:p w14:paraId="5E47B4A5" w14:textId="77777777" w:rsidR="00E63665" w:rsidRDefault="00E63665" w:rsidP="00E63665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la violence de la guerre aussi bien pour les civils que les milita</w:t>
      </w:r>
      <w:r w:rsidR="009D744F">
        <w:rPr>
          <w:lang w:val="fr-CA"/>
        </w:rPr>
        <w:t>ires (p. 37)</w:t>
      </w:r>
    </w:p>
    <w:p w14:paraId="7FE9FCDF" w14:textId="77777777" w:rsidR="00E63665" w:rsidRDefault="00E63665" w:rsidP="00E63665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La vie et les souffrances des soldats durant le conflit.</w:t>
      </w:r>
    </w:p>
    <w:p w14:paraId="4E96FC89" w14:textId="77777777" w:rsidR="00E63665" w:rsidRDefault="00E63665" w:rsidP="00E63665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Le bilan de la guerre (humain, matériel, moral, politique</w:t>
      </w:r>
      <w:r w:rsidR="009D744F">
        <w:rPr>
          <w:lang w:val="fr-CA"/>
        </w:rPr>
        <w:t xml:space="preserve"> et territorial)</w:t>
      </w:r>
    </w:p>
    <w:p w14:paraId="1162E1A0" w14:textId="77777777" w:rsidR="0061748C" w:rsidRDefault="0061748C" w:rsidP="0061748C">
      <w:pPr>
        <w:pStyle w:val="NoSpacing"/>
        <w:rPr>
          <w:lang w:val="fr-CA"/>
        </w:rPr>
      </w:pPr>
    </w:p>
    <w:p w14:paraId="1976600A" w14:textId="4B40A1B9" w:rsidR="0061748C" w:rsidRDefault="0061748C" w:rsidP="0061748C">
      <w:pPr>
        <w:pStyle w:val="NoSpacing"/>
        <w:rPr>
          <w:lang w:val="fr-CA"/>
        </w:rPr>
      </w:pPr>
      <w:r>
        <w:rPr>
          <w:lang w:val="fr-CA"/>
        </w:rPr>
        <w:t>Manuel : leçons p. 22 et 30.</w:t>
      </w:r>
    </w:p>
    <w:p w14:paraId="09891B70" w14:textId="6BEE5A5F" w:rsidR="000B5DB6" w:rsidRDefault="000B5DB6" w:rsidP="0061748C">
      <w:pPr>
        <w:pStyle w:val="NoSpacing"/>
        <w:rPr>
          <w:lang w:val="fr-CA"/>
        </w:rPr>
      </w:pPr>
    </w:p>
    <w:p w14:paraId="59978ABB" w14:textId="7793E31E" w:rsidR="000B5DB6" w:rsidRPr="00CE3601" w:rsidRDefault="000B5DB6" w:rsidP="000B5DB6">
      <w:pPr>
        <w:pStyle w:val="NoSpacing"/>
        <w:jc w:val="center"/>
        <w:rPr>
          <w:b/>
          <w:sz w:val="28"/>
          <w:lang w:val="fr-CA"/>
        </w:rPr>
      </w:pPr>
      <w:r w:rsidRPr="00CE3601">
        <w:rPr>
          <w:b/>
          <w:sz w:val="28"/>
          <w:lang w:val="fr-CA"/>
        </w:rPr>
        <w:t xml:space="preserve">Chapitre 1 : Les aires urbaines </w:t>
      </w:r>
    </w:p>
    <w:p w14:paraId="25B1FC74" w14:textId="77777777" w:rsidR="000B5DB6" w:rsidRDefault="000B5DB6" w:rsidP="000B5DB6">
      <w:pPr>
        <w:pStyle w:val="NoSpacing"/>
        <w:rPr>
          <w:lang w:val="fr-CA"/>
        </w:rPr>
      </w:pPr>
    </w:p>
    <w:p w14:paraId="382EC3C9" w14:textId="2BDCC8A4" w:rsidR="000B5DB6" w:rsidRDefault="000B5DB6" w:rsidP="000B5DB6">
      <w:pPr>
        <w:pStyle w:val="NoSpacing"/>
        <w:rPr>
          <w:lang w:val="fr-CA"/>
        </w:rPr>
      </w:pPr>
      <w:r w:rsidRPr="00CE3601">
        <w:rPr>
          <w:b/>
          <w:lang w:val="fr-CA"/>
        </w:rPr>
        <w:t>Vocabulaire et concepts</w:t>
      </w:r>
      <w:r>
        <w:rPr>
          <w:lang w:val="fr-CA"/>
        </w:rPr>
        <w:t> : étalement urbain, migration pendulaire, périurbanisation, couronne périurbaine, ZUS, aire urbaine, gare intermodale, urbanisation</w:t>
      </w:r>
      <w:r>
        <w:rPr>
          <w:lang w:val="fr-CA"/>
        </w:rPr>
        <w:t>, métropolisation</w:t>
      </w:r>
      <w:r>
        <w:rPr>
          <w:lang w:val="fr-CA"/>
        </w:rPr>
        <w:t xml:space="preserve"> (voir le lexique du manuel)</w:t>
      </w:r>
    </w:p>
    <w:p w14:paraId="7519C118" w14:textId="2A3C67A3" w:rsidR="000B5DB6" w:rsidRDefault="000B5DB6" w:rsidP="000B5DB6">
      <w:pPr>
        <w:pStyle w:val="NoSpacing"/>
        <w:rPr>
          <w:lang w:val="fr-CA"/>
        </w:rPr>
      </w:pPr>
    </w:p>
    <w:p w14:paraId="6A609F3F" w14:textId="1D45D8D4" w:rsidR="000B5DB6" w:rsidRPr="000B5DB6" w:rsidRDefault="000B5DB6" w:rsidP="000B5DB6">
      <w:pPr>
        <w:pStyle w:val="NoSpacing"/>
        <w:rPr>
          <w:b/>
          <w:bCs/>
          <w:lang w:val="fr-CA"/>
        </w:rPr>
      </w:pPr>
      <w:r w:rsidRPr="000B5DB6">
        <w:rPr>
          <w:b/>
          <w:bCs/>
          <w:lang w:val="fr-CA"/>
        </w:rPr>
        <w:t>Je suis capable de localiser sur une carte les aires urbaines françaises</w:t>
      </w:r>
      <w:r>
        <w:rPr>
          <w:b/>
          <w:bCs/>
          <w:lang w:val="fr-CA"/>
        </w:rPr>
        <w:t>, les densités de populations, les axes majeurs de transport, les flux migratoires</w:t>
      </w:r>
      <w:bookmarkStart w:id="0" w:name="_GoBack"/>
      <w:bookmarkEnd w:id="0"/>
      <w:r>
        <w:rPr>
          <w:b/>
          <w:bCs/>
          <w:lang w:val="fr-CA"/>
        </w:rPr>
        <w:t xml:space="preserve"> (voir croquis de synthèse)</w:t>
      </w:r>
    </w:p>
    <w:p w14:paraId="22D82B63" w14:textId="77777777" w:rsidR="000B5DB6" w:rsidRDefault="000B5DB6" w:rsidP="000B5DB6">
      <w:pPr>
        <w:pStyle w:val="NoSpacing"/>
        <w:rPr>
          <w:lang w:val="fr-CA"/>
        </w:rPr>
      </w:pPr>
    </w:p>
    <w:p w14:paraId="7811B611" w14:textId="77777777" w:rsidR="000B5DB6" w:rsidRPr="00CE3601" w:rsidRDefault="000B5DB6" w:rsidP="000B5DB6">
      <w:pPr>
        <w:pStyle w:val="NoSpacing"/>
        <w:rPr>
          <w:b/>
          <w:lang w:val="fr-CA"/>
        </w:rPr>
      </w:pPr>
      <w:r w:rsidRPr="00CE3601">
        <w:rPr>
          <w:b/>
          <w:lang w:val="fr-CA"/>
        </w:rPr>
        <w:t>Être capable de montrer comment l’urbanisation transforme le territoire français</w:t>
      </w:r>
    </w:p>
    <w:p w14:paraId="5A82B039" w14:textId="5A052DFC" w:rsidR="000B5DB6" w:rsidRDefault="000B5DB6" w:rsidP="000B5DB6">
      <w:pPr>
        <w:pStyle w:val="NoSpacing"/>
        <w:numPr>
          <w:ilvl w:val="0"/>
          <w:numId w:val="2"/>
        </w:numPr>
        <w:rPr>
          <w:lang w:val="fr-CA"/>
        </w:rPr>
      </w:pPr>
      <w:r>
        <w:rPr>
          <w:lang w:val="fr-CA"/>
        </w:rPr>
        <w:t>Importance des métropoles (concentration des activités, des richesses, des populations…)</w:t>
      </w:r>
    </w:p>
    <w:p w14:paraId="13C1FF28" w14:textId="64C778D1" w:rsidR="000B5DB6" w:rsidRDefault="000B5DB6" w:rsidP="000B5DB6">
      <w:pPr>
        <w:pStyle w:val="NoSpacing"/>
        <w:numPr>
          <w:ilvl w:val="0"/>
          <w:numId w:val="2"/>
        </w:numPr>
        <w:rPr>
          <w:lang w:val="fr-CA"/>
        </w:rPr>
      </w:pPr>
      <w:r>
        <w:rPr>
          <w:lang w:val="fr-CA"/>
        </w:rPr>
        <w:t>Les dynamiques des aires urbaines (croissance des couronnes périurbaines, étalement urbain, mobilités…)</w:t>
      </w:r>
    </w:p>
    <w:p w14:paraId="62AF52E5" w14:textId="7CE65877" w:rsidR="000B5DB6" w:rsidRDefault="000B5DB6" w:rsidP="000B5DB6">
      <w:pPr>
        <w:pStyle w:val="NoSpacing"/>
        <w:numPr>
          <w:ilvl w:val="0"/>
          <w:numId w:val="2"/>
        </w:numPr>
        <w:rPr>
          <w:lang w:val="fr-CA"/>
        </w:rPr>
      </w:pPr>
      <w:r>
        <w:rPr>
          <w:lang w:val="fr-CA"/>
        </w:rPr>
        <w:t>Des territoires inégalement attractifs à différentes échelles</w:t>
      </w:r>
      <w:r>
        <w:rPr>
          <w:lang w:val="fr-CA"/>
        </w:rPr>
        <w:t xml:space="preserve"> (espaces ruraux/urbains, centre-ville/ZUS…)</w:t>
      </w:r>
    </w:p>
    <w:p w14:paraId="347C5DF3" w14:textId="77777777" w:rsidR="000B5DB6" w:rsidRDefault="000B5DB6" w:rsidP="000B5DB6">
      <w:pPr>
        <w:pStyle w:val="NoSpacing"/>
        <w:rPr>
          <w:lang w:val="fr-CA"/>
        </w:rPr>
      </w:pPr>
    </w:p>
    <w:p w14:paraId="222D06C0" w14:textId="54CD68C5" w:rsidR="000B5DB6" w:rsidRPr="00CA496D" w:rsidRDefault="000B5DB6" w:rsidP="000B5DB6">
      <w:pPr>
        <w:pStyle w:val="NoSpacing"/>
        <w:rPr>
          <w:lang w:val="fr-CA"/>
        </w:rPr>
      </w:pPr>
      <w:r>
        <w:rPr>
          <w:lang w:val="fr-CA"/>
        </w:rPr>
        <w:t xml:space="preserve">Voir aussi le </w:t>
      </w:r>
      <w:r w:rsidRPr="00CE3601">
        <w:rPr>
          <w:b/>
          <w:lang w:val="fr-CA"/>
        </w:rPr>
        <w:t>manuel</w:t>
      </w:r>
      <w:r>
        <w:rPr>
          <w:lang w:val="fr-CA"/>
        </w:rPr>
        <w:t xml:space="preserve"> p. 2</w:t>
      </w:r>
      <w:r>
        <w:rPr>
          <w:lang w:val="fr-CA"/>
        </w:rPr>
        <w:t>40</w:t>
      </w:r>
    </w:p>
    <w:p w14:paraId="320DE1AD" w14:textId="77777777" w:rsidR="000B5DB6" w:rsidRPr="006E581E" w:rsidRDefault="000B5DB6" w:rsidP="0061748C">
      <w:pPr>
        <w:pStyle w:val="NoSpacing"/>
        <w:rPr>
          <w:lang w:val="fr-CA"/>
        </w:rPr>
      </w:pPr>
    </w:p>
    <w:sectPr w:rsidR="000B5DB6" w:rsidRPr="006E581E" w:rsidSect="000E54F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8375B"/>
    <w:multiLevelType w:val="hybridMultilevel"/>
    <w:tmpl w:val="1930B9CE"/>
    <w:lvl w:ilvl="0" w:tplc="C50CD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F741D"/>
    <w:multiLevelType w:val="hybridMultilevel"/>
    <w:tmpl w:val="F87A2598"/>
    <w:lvl w:ilvl="0" w:tplc="8A3A7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4F3"/>
    <w:rsid w:val="000B5DB6"/>
    <w:rsid w:val="000E54F3"/>
    <w:rsid w:val="0061748C"/>
    <w:rsid w:val="006E581E"/>
    <w:rsid w:val="007127F6"/>
    <w:rsid w:val="009D744F"/>
    <w:rsid w:val="00E63665"/>
    <w:rsid w:val="00ED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9F35"/>
  <w15:docId w15:val="{35C5850A-F2E5-4F58-BC3F-997D064E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</dc:creator>
  <cp:keywords/>
  <dc:description/>
  <cp:lastModifiedBy>geoffrey grill</cp:lastModifiedBy>
  <cp:revision>4</cp:revision>
  <dcterms:created xsi:type="dcterms:W3CDTF">2017-09-15T00:46:00Z</dcterms:created>
  <dcterms:modified xsi:type="dcterms:W3CDTF">2019-09-26T16:41:00Z</dcterms:modified>
</cp:coreProperties>
</file>